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9640A" w:rsidRPr="006D4F76" w:rsidRDefault="00B079D2" w:rsidP="0059640A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-60002</wp:posOffset>
                </wp:positionV>
                <wp:extent cx="2435860" cy="422910"/>
                <wp:effectExtent l="0" t="0" r="2159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9D2" w:rsidRPr="000232DE" w:rsidRDefault="00B079D2" w:rsidP="00B079D2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ფორმა სარეკომენდაციო ხასიათისაა </w:t>
                            </w:r>
                          </w:p>
                          <w:p w:rsidR="00B079D2" w:rsidRPr="00DC48C7" w:rsidRDefault="00B079D2" w:rsidP="00B079D2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 (სემეკი</w:t>
                            </w:r>
                            <w:r w:rsidR="004268FA">
                              <w:rPr>
                                <w:rFonts w:ascii="Sylfaen" w:hAnsi="Sylfaen"/>
                                <w:sz w:val="12"/>
                              </w:rPr>
                              <w:t>)</w:t>
                            </w:r>
                            <w:r w:rsidR="00E335AB">
                              <w:rPr>
                                <w:rFonts w:ascii="Sylfaen" w:hAnsi="Sylfaen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მეთოდოლოგიური დეპარტამენტის მიერ,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40.6pt;margin-top:-4.7pt;width:191.8pt;height:33.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arvbgIAAC4FAAAOAAAAZHJzL2Uyb0RvYy54bWysVE1PGzEQvVfqf7B8L5ukgcKKDYpAVJUi&#10;QEDF2fHayQqvxx072U1/fcfeDyhFPVS9WPbOm683b/b8oq0N2yv0FdiCT48mnCkroazspuDfH68/&#10;nXLmg7ClMGBVwQ/K84vFxw/njcvVDLZgSoWMglifN67g2xBcnmVeblUt/BE4ZcmoAWsR6ImbrETR&#10;UPTaZLPJ5CRrAEuHIJX39PWqM/JFiq+1kuFWa68CMwWn2kI6MZ3reGaLc5FvULhtJfsyxD9UUYvK&#10;UtIx1JUIgu2w+iNUXUkEDzocSagz0LqSKvVA3Uwnb7p52AqnUi9EjncjTf7/hZU3+ztkVUmz48yK&#10;mkZ0T6QJuzGKTSM9jfM5oR7cHcYGvVuBfPZkyH6zxIfvMa3GOmKpPdYmrg8j16oNTNLH2fzz8ekJ&#10;jUSSbT6bnU3TMDKRD94OffiqoGbxUnCkshLFYr/yIeYX+QDpi+nyp0rCwahYgrH3SlN/MWPyTspS&#10;lwbZXpAmyufUJMVKyOiiK2NGp+l7TiYMTj02uqmkttFx8p7jS7YRnTKCDaNjXVnAvzvrDj903fUa&#10;2w7tuu1HtobyQJNF6CTvnbyuiMeV8OFOIGmcqKe9Dbd0aANNwaG/cbYF/Pne94gn6ZGVs4Z2puD+&#10;x06g4sx8syTKs+l8HpcsPebHX2b0wNeW9WuL3dWXQCMg4VF16RrxwQxXjVA/0XovY1YyCSspd8Fl&#10;wOFxGbpdph+EVMtlgtFiORFW9sHJGDwSHHXy2D4JdL2YAsnwBob9EvkbTXXY6GlhuQugqyS4SHHH&#10;a089LWXSYf8DiVv/+p1QL7+5xS8AAAD//wMAUEsDBBQABgAIAAAAIQCPLi3o3gAAAAYBAAAPAAAA&#10;ZHJzL2Rvd25yZXYueG1sTI/BTsMwEETvSPyDtUjcWocWQgjZVBVSJRAX2tIDNyfeJoF4HdluE/4e&#10;c4LjaEYzb4rVZHpxJuc7ywg38wQEcW11xw3C+34zy0D4oFir3jIhfJOHVXl5Uahc25G3dN6FRsQS&#10;9rlCaEMYcil93ZJRfm4H4ugdrTMqROkaqZ0aY7np5SJJUmlUx3GhVQM9tVR/7U4GYdvtXw6bsfpI&#10;D69vmXXr588jWcTrq2n9CCLQFP7C8Isf0aGMTJU9sfaiR4hHAsLs4RZEdJfZMgVRIdzdL0CWhfyP&#10;X/4AAAD//wMAUEsBAi0AFAAGAAgAAAAhALaDOJL+AAAA4QEAABMAAAAAAAAAAAAAAAAAAAAAAFtD&#10;b250ZW50X1R5cGVzXS54bWxQSwECLQAUAAYACAAAACEAOP0h/9YAAACUAQAACwAAAAAAAAAAAAAA&#10;AAAvAQAAX3JlbHMvLnJlbHNQSwECLQAUAAYACAAAACEATTWq724CAAAuBQAADgAAAAAAAAAAAAAA&#10;AAAuAgAAZHJzL2Uyb0RvYy54bWxQSwECLQAUAAYACAAAACEAjy4t6N4AAAAGAQAADwAAAAAAAAAA&#10;AAAAAADIBAAAZHJzL2Rvd25yZXYueG1sUEsFBgAAAAAEAAQA8wAAANMFAAAAAA==&#10;" fillcolor="white [3201]" strokecolor="black [3200]" strokeweight="1pt">
                <v:path arrowok="t"/>
                <v:textbox>
                  <w:txbxContent>
                    <w:p w:rsidR="00B079D2" w:rsidRPr="000232DE" w:rsidRDefault="00B079D2" w:rsidP="00B079D2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r>
                        <w:rPr>
                          <w:rFonts w:ascii="Sylfaen" w:hAnsi="Sylfaen"/>
                          <w:b/>
                          <w:sz w:val="12"/>
                        </w:rPr>
                        <w:t>ს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ფორმა სარეკომენდაციო ხასიათისაა </w:t>
                      </w:r>
                    </w:p>
                    <w:p w:rsidR="00B079D2" w:rsidRPr="00DC48C7" w:rsidRDefault="00B079D2" w:rsidP="00B079D2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</w:rPr>
                        <w:t xml:space="preserve">შემუშავებულია </w:t>
                      </w:r>
                      <w:r w:rsidRPr="00DC48C7">
                        <w:rPr>
                          <w:rFonts w:ascii="Sylfaen" w:hAnsi="Sylfaen"/>
                          <w:sz w:val="12"/>
                        </w:rPr>
                        <w:t xml:space="preserve">მარეგულირებელი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კომისიის (სემეკი</w:t>
                      </w:r>
                      <w:r w:rsidR="004268FA">
                        <w:rPr>
                          <w:rFonts w:ascii="Sylfaen" w:hAnsi="Sylfaen"/>
                          <w:sz w:val="12"/>
                        </w:rPr>
                        <w:t>)</w:t>
                      </w:r>
                      <w:bookmarkStart w:id="1" w:name="_GoBack"/>
                      <w:bookmarkEnd w:id="1"/>
                      <w:r w:rsidR="00E335AB"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მეთოდოლოგიური დეპარტამენტის მიერ,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9640A" w:rsidRPr="006D4F76">
        <w:rPr>
          <w:rFonts w:ascii="Sylfaen" w:hAnsi="Sylfaen" w:cs="Sylfaen"/>
          <w:b/>
          <w:sz w:val="20"/>
          <w:szCs w:val="20"/>
        </w:rPr>
        <w:t xml:space="preserve">რეგ. </w:t>
      </w:r>
      <w:r w:rsidR="0059640A">
        <w:rPr>
          <w:rFonts w:ascii="Sylfaen" w:hAnsi="Sylfaen" w:cs="Sylfaen"/>
          <w:b/>
          <w:sz w:val="20"/>
          <w:szCs w:val="20"/>
        </w:rPr>
        <w:t>№</w:t>
      </w:r>
      <w:r w:rsidR="0059640A" w:rsidRPr="006D4F76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</w:p>
    <w:p w:rsidR="0059640A" w:rsidRPr="004958F8" w:rsidRDefault="0059640A" w:rsidP="0059640A">
      <w:pPr>
        <w:rPr>
          <w:rFonts w:ascii="Sylfaen" w:hAnsi="Sylfaen" w:cs="Sylfaen"/>
          <w:vertAlign w:val="superscript"/>
        </w:rPr>
      </w:pPr>
      <w:r w:rsidRPr="006D4F76">
        <w:rPr>
          <w:rFonts w:ascii="Sylfaen" w:hAnsi="Sylfaen"/>
          <w:vertAlign w:val="superscript"/>
        </w:rPr>
        <w:t xml:space="preserve">                                                              (ივსება </w:t>
      </w:r>
      <w:r w:rsidR="00E44A40">
        <w:rPr>
          <w:rFonts w:ascii="Sylfaen" w:hAnsi="Sylfaen" w:cs="Sylfaen"/>
          <w:vertAlign w:val="superscript"/>
        </w:rPr>
        <w:t>მიმწოდებლის</w:t>
      </w:r>
      <w:r w:rsidRPr="006D4F76">
        <w:rPr>
          <w:rFonts w:ascii="Sylfaen" w:hAnsi="Sylfaen" w:cs="Sylfaen"/>
          <w:vertAlign w:val="superscript"/>
        </w:rPr>
        <w:t xml:space="preserve"> მიერ)</w:t>
      </w:r>
    </w:p>
    <w:p w:rsidR="0059640A" w:rsidRPr="00A02897" w:rsidRDefault="0059640A" w:rsidP="0059640A">
      <w:pPr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A02897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:rsidR="00BB4D74" w:rsidRPr="0059640A" w:rsidRDefault="00E335AB" w:rsidP="00BB4D74">
      <w:pPr>
        <w:spacing w:after="0" w:line="276" w:lineRule="auto"/>
        <w:jc w:val="center"/>
        <w:rPr>
          <w:rFonts w:ascii="Sylfaen" w:hAnsi="Sylfaen" w:cs="Sylfaen"/>
          <w:b/>
          <w:sz w:val="24"/>
        </w:rPr>
      </w:pPr>
      <w:r w:rsidRPr="00A02897">
        <w:rPr>
          <w:rFonts w:ascii="Sylfaen" w:hAnsi="Sylfaen" w:cs="Sylfaen"/>
          <w:b/>
          <w:sz w:val="24"/>
        </w:rPr>
        <w:t xml:space="preserve">დარიცხული </w:t>
      </w:r>
      <w:r w:rsidR="00BB4D74" w:rsidRPr="00A02897">
        <w:rPr>
          <w:rFonts w:ascii="Sylfaen" w:hAnsi="Sylfaen" w:cs="Sylfaen"/>
          <w:b/>
          <w:sz w:val="24"/>
        </w:rPr>
        <w:t xml:space="preserve">თანხის </w:t>
      </w:r>
      <w:r w:rsidRPr="00A02897">
        <w:rPr>
          <w:rFonts w:ascii="Sylfaen" w:hAnsi="Sylfaen" w:cs="Sylfaen"/>
          <w:b/>
          <w:sz w:val="24"/>
        </w:rPr>
        <w:t>კორექტირების</w:t>
      </w:r>
      <w:r w:rsidR="00BB4D74" w:rsidRPr="00A02897">
        <w:rPr>
          <w:rFonts w:ascii="Sylfaen" w:hAnsi="Sylfaen" w:cs="Sylfaen"/>
          <w:b/>
          <w:sz w:val="24"/>
        </w:rPr>
        <w:t xml:space="preserve"> მოთხოვნის შესახებ</w:t>
      </w:r>
    </w:p>
    <w:p w:rsidR="0059640A" w:rsidRDefault="0059640A" w:rsidP="0059640A">
      <w:pPr>
        <w:spacing w:after="0" w:line="276" w:lineRule="auto"/>
        <w:jc w:val="center"/>
        <w:rPr>
          <w:rFonts w:ascii="Sylfaen" w:hAnsi="Sylfaen" w:cs="Sylfaen"/>
          <w:sz w:val="20"/>
          <w:szCs w:val="20"/>
        </w:rPr>
      </w:pPr>
    </w:p>
    <w:p w:rsidR="0059640A" w:rsidRPr="007560C0" w:rsidRDefault="0059640A" w:rsidP="005964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7560C0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59640A" w:rsidRDefault="00E44A40" w:rsidP="005964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</w:rPr>
        <w:t>მიმწოდებელი</w:t>
      </w:r>
      <w:r w:rsidR="008927FF">
        <w:rPr>
          <w:rFonts w:ascii="Sylfaen" w:hAnsi="Sylfaen"/>
          <w:b/>
          <w:sz w:val="18"/>
          <w:szCs w:val="20"/>
        </w:rPr>
        <w:t>/განაწილების ლიცენზიატი</w:t>
      </w:r>
      <w:r w:rsidR="0059640A" w:rsidRPr="002D44E8">
        <w:rPr>
          <w:rFonts w:ascii="Sylfaen" w:hAnsi="Sylfaen"/>
          <w:b/>
          <w:sz w:val="18"/>
          <w:szCs w:val="20"/>
        </w:rPr>
        <w:t xml:space="preserve">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59640A" w:rsidRPr="00990F38" w:rsidRDefault="0059640A" w:rsidP="005964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Sylfaen" w:hAnsi="Sylfaen"/>
          <w:b/>
          <w:sz w:val="18"/>
          <w:szCs w:val="20"/>
        </w:rPr>
      </w:pPr>
      <w:r w:rsidRPr="002D44E8">
        <w:rPr>
          <w:rFonts w:ascii="Sylfaen" w:hAnsi="Sylfaen"/>
          <w:b/>
          <w:sz w:val="18"/>
          <w:szCs w:val="20"/>
        </w:rPr>
        <w:t xml:space="preserve"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</w:t>
      </w:r>
      <w:r w:rsidR="00E44A40">
        <w:rPr>
          <w:rFonts w:ascii="Sylfaen" w:hAnsi="Sylfaen"/>
          <w:b/>
          <w:sz w:val="18"/>
          <w:szCs w:val="20"/>
        </w:rPr>
        <w:t>ბუნებრივი გაზის მიმწოდებელს</w:t>
      </w:r>
      <w:r w:rsidR="008927FF">
        <w:rPr>
          <w:rFonts w:ascii="Sylfaen" w:hAnsi="Sylfaen"/>
          <w:b/>
          <w:sz w:val="18"/>
          <w:szCs w:val="20"/>
        </w:rPr>
        <w:t>/</w:t>
      </w:r>
      <w:r w:rsidRPr="002D44E8">
        <w:rPr>
          <w:rFonts w:ascii="Sylfaen" w:hAnsi="Sylfaen"/>
          <w:b/>
          <w:sz w:val="18"/>
          <w:szCs w:val="20"/>
        </w:rPr>
        <w:t xml:space="preserve"> </w:t>
      </w:r>
      <w:r w:rsidR="008927FF" w:rsidRPr="008927FF">
        <w:rPr>
          <w:rFonts w:ascii="Sylfaen" w:hAnsi="Sylfaen"/>
          <w:b/>
          <w:sz w:val="18"/>
          <w:szCs w:val="20"/>
        </w:rPr>
        <w:t>განაწილების ლიცენზიატ</w:t>
      </w:r>
      <w:r w:rsidR="008927FF">
        <w:rPr>
          <w:rFonts w:ascii="Sylfaen" w:hAnsi="Sylfaen"/>
          <w:b/>
          <w:sz w:val="18"/>
          <w:szCs w:val="20"/>
        </w:rPr>
        <w:t>ს</w:t>
      </w:r>
      <w:r w:rsidR="008927FF" w:rsidRPr="008927FF">
        <w:rPr>
          <w:rFonts w:ascii="Sylfaen" w:hAnsi="Sylfaen"/>
          <w:b/>
          <w:sz w:val="18"/>
          <w:szCs w:val="20"/>
        </w:rPr>
        <w:t xml:space="preserve"> </w:t>
      </w:r>
      <w:r w:rsidRPr="002D44E8">
        <w:rPr>
          <w:rFonts w:ascii="Sylfaen" w:hAnsi="Sylfaen"/>
          <w:b/>
          <w:sz w:val="18"/>
          <w:szCs w:val="20"/>
        </w:rPr>
        <w:t>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622C66" w:rsidRDefault="0059640A" w:rsidP="00AF4094">
      <w:pPr>
        <w:spacing w:after="0" w:line="276" w:lineRule="auto"/>
        <w:jc w:val="both"/>
        <w:rPr>
          <w:rFonts w:ascii="Sylfaen" w:hAnsi="Sylfaen" w:cs="Sylfaen"/>
          <w:b/>
          <w:sz w:val="20"/>
          <w:szCs w:val="20"/>
        </w:rPr>
      </w:pPr>
      <w:r w:rsidRPr="006D4F76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</w:t>
      </w:r>
      <w:r>
        <w:rPr>
          <w:rFonts w:ascii="Sylfaen" w:hAnsi="Sylfaen" w:cs="Sylfaen"/>
          <w:b/>
          <w:sz w:val="20"/>
          <w:szCs w:val="20"/>
        </w:rPr>
        <w:t xml:space="preserve"> </w:t>
      </w:r>
      <w:r w:rsidRPr="00367B0F">
        <w:rPr>
          <w:rFonts w:ascii="Sylfaen" w:hAnsi="Sylfaen" w:cs="Sylfaen"/>
          <w:b/>
          <w:sz w:val="20"/>
          <w:szCs w:val="20"/>
        </w:rPr>
        <w:t>, 20____წ</w:t>
      </w:r>
      <w:r>
        <w:rPr>
          <w:rFonts w:ascii="Sylfaen" w:hAnsi="Sylfaen" w:cs="Sylfaen"/>
          <w:b/>
          <w:sz w:val="20"/>
          <w:szCs w:val="20"/>
        </w:rPr>
        <w:t>.</w:t>
      </w:r>
    </w:p>
    <w:p w:rsidR="00CF2B90" w:rsidRPr="0059640A" w:rsidRDefault="00CF2B90" w:rsidP="0059640A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622C66" w:rsidRPr="00B079D2" w:rsidRDefault="00CF2B90" w:rsidP="00B079D2">
      <w:pPr>
        <w:pStyle w:val="ListParagraph"/>
        <w:numPr>
          <w:ilvl w:val="0"/>
          <w:numId w:val="8"/>
        </w:numPr>
        <w:spacing w:after="12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:rsidR="0059640A" w:rsidRDefault="00E44A40" w:rsidP="008927FF">
      <w:pPr>
        <w:pStyle w:val="abzacixml"/>
        <w:numPr>
          <w:ilvl w:val="0"/>
          <w:numId w:val="1"/>
        </w:numPr>
        <w:spacing w:after="120"/>
        <w:jc w:val="left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ბუნებრივი გაზის მიმწოდებელი</w:t>
      </w:r>
      <w:r w:rsidR="008927FF">
        <w:rPr>
          <w:rFonts w:ascii="Sylfaen" w:hAnsi="Sylfaen" w:cs="Sylfaen"/>
          <w:lang w:val="ka-GE"/>
        </w:rPr>
        <w:t>/</w:t>
      </w:r>
      <w:r w:rsidR="008927FF" w:rsidRPr="008927FF">
        <w:rPr>
          <w:rFonts w:ascii="Sylfaen" w:hAnsi="Sylfaen" w:cs="Sylfaen"/>
          <w:lang w:val="ka-GE"/>
        </w:rPr>
        <w:t>განაწილების ლიცენზიატი</w:t>
      </w:r>
      <w:r w:rsidR="0059640A" w:rsidRPr="00D52A7B">
        <w:rPr>
          <w:rFonts w:ascii="Sylfaen" w:hAnsi="Sylfaen"/>
          <w:lang w:val="ka-GE"/>
        </w:rPr>
        <w:t>:</w:t>
      </w:r>
      <w:r w:rsidR="0059640A" w:rsidRPr="006D4F76">
        <w:rPr>
          <w:rFonts w:ascii="Sylfaen" w:hAnsi="Sylfaen" w:cs="Sylfaen"/>
          <w:lang w:val="ka-GE"/>
        </w:rPr>
        <w:t xml:space="preserve">  ________________</w:t>
      </w:r>
      <w:r w:rsidR="008927FF">
        <w:rPr>
          <w:rFonts w:ascii="Sylfaen" w:hAnsi="Sylfaen" w:cs="Sylfaen"/>
          <w:lang w:val="ka-GE"/>
        </w:rPr>
        <w:t>__________________________</w:t>
      </w:r>
      <w:r w:rsidR="0059640A">
        <w:rPr>
          <w:rFonts w:ascii="Sylfaen" w:hAnsi="Sylfaen" w:cs="Sylfaen"/>
          <w:lang w:val="ka-GE"/>
        </w:rPr>
        <w:t>____</w:t>
      </w:r>
      <w:r w:rsidR="0059640A" w:rsidRPr="00D52A7B">
        <w:rPr>
          <w:rFonts w:ascii="Sylfaen" w:hAnsi="Sylfaen"/>
          <w:lang w:val="ka-GE"/>
        </w:rPr>
        <w:t xml:space="preserve"> </w:t>
      </w:r>
      <w:r w:rsidR="0059640A">
        <w:rPr>
          <w:rFonts w:ascii="Sylfaen" w:hAnsi="Sylfaen"/>
          <w:lang w:val="ka-GE"/>
        </w:rPr>
        <w:t>;</w:t>
      </w:r>
    </w:p>
    <w:p w:rsidR="0059640A" w:rsidRPr="00BC5170" w:rsidRDefault="008927FF" w:rsidP="008927FF">
      <w:pPr>
        <w:spacing w:after="0" w:line="276" w:lineRule="auto"/>
        <w:ind w:left="5040"/>
        <w:jc w:val="both"/>
        <w:rPr>
          <w:rFonts w:ascii="Sylfaen" w:hAnsi="Sylfaen" w:cs="Consolas"/>
          <w:sz w:val="21"/>
          <w:szCs w:val="21"/>
          <w:vertAlign w:val="superscript"/>
          <w:lang w:eastAsia="ar-SA"/>
        </w:rPr>
      </w:pPr>
      <w:r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               </w:t>
      </w:r>
      <w:r w:rsidRPr="008927FF">
        <w:rPr>
          <w:rFonts w:ascii="Sylfaen" w:hAnsi="Sylfaen" w:cs="Consolas"/>
          <w:sz w:val="21"/>
          <w:szCs w:val="21"/>
          <w:vertAlign w:val="superscript"/>
          <w:lang w:eastAsia="ar-SA"/>
        </w:rPr>
        <w:t>(იმ მიმწოდებლის/განაწილების ლიცენზიატის დასახელება, რომელსაც მიმართა მომხმარებელმა)</w:t>
      </w:r>
    </w:p>
    <w:p w:rsidR="0059640A" w:rsidRPr="006D4F76" w:rsidRDefault="0059640A" w:rsidP="0059640A">
      <w:pPr>
        <w:pStyle w:val="abzacixml"/>
        <w:numPr>
          <w:ilvl w:val="0"/>
          <w:numId w:val="1"/>
        </w:numPr>
        <w:jc w:val="left"/>
        <w:rPr>
          <w:rFonts w:ascii="Sylfaen" w:eastAsia="Sylfaen" w:hAnsi="Sylfaen" w:cs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_______________________</w:t>
      </w:r>
      <w:r w:rsidRPr="006D4F76">
        <w:rPr>
          <w:rFonts w:ascii="Sylfaen" w:hAnsi="Sylfaen" w:cs="Sylfaen"/>
          <w:lang w:val="ka-GE"/>
        </w:rPr>
        <w:t>_______________________________________________________</w:t>
      </w:r>
      <w:r>
        <w:rPr>
          <w:rFonts w:ascii="Sylfaen" w:hAnsi="Sylfaen" w:cs="Sylfaen"/>
          <w:lang w:val="ka-GE"/>
        </w:rPr>
        <w:t xml:space="preserve">__________ </w:t>
      </w:r>
      <w:r>
        <w:rPr>
          <w:rFonts w:ascii="Sylfaen" w:hAnsi="Sylfaen"/>
          <w:lang w:val="ka-GE"/>
        </w:rPr>
        <w:t>;</w:t>
      </w:r>
    </w:p>
    <w:p w:rsidR="0059640A" w:rsidRPr="00D52A7B" w:rsidRDefault="0059640A" w:rsidP="0059640A">
      <w:pPr>
        <w:pStyle w:val="abzacixml"/>
        <w:ind w:left="0"/>
        <w:jc w:val="left"/>
        <w:rPr>
          <w:rFonts w:ascii="Sylfaen" w:hAnsi="Sylfaen"/>
          <w:lang w:val="ka-GE"/>
        </w:rPr>
      </w:pPr>
      <w:r w:rsidRPr="006D4F76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>
        <w:rPr>
          <w:rFonts w:ascii="Sylfaen" w:eastAsia="Sylfaen" w:hAnsi="Sylfaen" w:cs="Sylfaen"/>
          <w:vertAlign w:val="superscript"/>
          <w:lang w:val="ka-GE"/>
        </w:rPr>
        <w:tab/>
      </w:r>
      <w:r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                                       </w:t>
      </w:r>
      <w:r w:rsidRPr="006D4F76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D52A7B">
        <w:rPr>
          <w:rFonts w:ascii="Sylfaen" w:hAnsi="Sylfaen"/>
          <w:vertAlign w:val="superscript"/>
          <w:lang w:val="ka-GE"/>
        </w:rPr>
        <w:t>(</w:t>
      </w:r>
      <w:r w:rsidRPr="006D4F76">
        <w:rPr>
          <w:rFonts w:ascii="Sylfaen" w:hAnsi="Sylfaen" w:cs="Sylfaen"/>
          <w:vertAlign w:val="superscript"/>
          <w:lang w:val="ka-GE"/>
        </w:rPr>
        <w:t>სახელი</w:t>
      </w:r>
      <w:r w:rsidRPr="00D52A7B">
        <w:rPr>
          <w:rFonts w:ascii="Sylfaen" w:hAnsi="Sylfaen"/>
          <w:vertAlign w:val="superscript"/>
          <w:lang w:val="ka-GE"/>
        </w:rPr>
        <w:t xml:space="preserve">, </w:t>
      </w:r>
      <w:r w:rsidRPr="006D4F76">
        <w:rPr>
          <w:rFonts w:ascii="Sylfaen" w:hAnsi="Sylfaen" w:cs="Sylfaen"/>
          <w:vertAlign w:val="superscript"/>
          <w:lang w:val="ka-GE"/>
        </w:rPr>
        <w:t>გვარი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ან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იურიდიული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პირის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შემთხვევაში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მისი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59640A" w:rsidRPr="00D52A7B" w:rsidRDefault="0059640A" w:rsidP="0059640A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კოდი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 w:cs="Sylfaen"/>
          <w:lang w:val="ka-GE"/>
        </w:rPr>
        <w:t>______________________________________________________</w:t>
      </w:r>
      <w:r>
        <w:rPr>
          <w:rFonts w:ascii="Sylfaen" w:hAnsi="Sylfaen" w:cs="Sylfaen"/>
          <w:lang w:val="ka-GE"/>
        </w:rPr>
        <w:t xml:space="preserve">__________ </w:t>
      </w:r>
      <w:r>
        <w:rPr>
          <w:rFonts w:ascii="Sylfaen" w:hAnsi="Sylfaen"/>
          <w:lang w:val="ka-GE"/>
        </w:rPr>
        <w:t>;</w:t>
      </w:r>
    </w:p>
    <w:p w:rsidR="0059640A" w:rsidRPr="006D4F76" w:rsidRDefault="0059640A" w:rsidP="0059640A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განმცხადებლის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საკონტაქტო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ინფორმაცია</w:t>
      </w:r>
      <w:r w:rsidRPr="00D52A7B">
        <w:rPr>
          <w:rFonts w:ascii="Sylfaen" w:hAnsi="Sylfaen"/>
          <w:lang w:val="ka-GE"/>
        </w:rPr>
        <w:t>:</w:t>
      </w:r>
    </w:p>
    <w:p w:rsidR="0059640A" w:rsidRPr="006D4F76" w:rsidRDefault="0059640A" w:rsidP="0059640A">
      <w:pPr>
        <w:pStyle w:val="abzacixml"/>
        <w:numPr>
          <w:ilvl w:val="1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მისამართი</w:t>
      </w:r>
      <w:r w:rsidRPr="002D44E8">
        <w:rPr>
          <w:rFonts w:ascii="Sylfaen" w:hAnsi="Sylfaen" w:cs="Sylfaen"/>
          <w:lang w:val="ka-GE"/>
        </w:rPr>
        <w:t xml:space="preserve">: </w:t>
      </w:r>
      <w:r w:rsidRPr="006D4F76">
        <w:rPr>
          <w:rFonts w:ascii="Sylfaen" w:hAnsi="Sylfaen" w:cs="Sylfaen"/>
          <w:lang w:val="ka-GE"/>
        </w:rPr>
        <w:t>_________________________________________________________________________________</w:t>
      </w:r>
      <w:r>
        <w:rPr>
          <w:rFonts w:ascii="Sylfaen" w:hAnsi="Sylfaen" w:cs="Sylfaen"/>
          <w:lang w:val="ka-GE"/>
        </w:rPr>
        <w:t xml:space="preserve">______ </w:t>
      </w:r>
      <w:r>
        <w:rPr>
          <w:rFonts w:ascii="Sylfaen" w:hAnsi="Sylfaen"/>
          <w:lang w:val="ka-GE"/>
        </w:rPr>
        <w:t>;</w:t>
      </w:r>
    </w:p>
    <w:p w:rsidR="0059640A" w:rsidRPr="002D44E8" w:rsidRDefault="0059640A" w:rsidP="0059640A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39" w:after="0" w:line="240" w:lineRule="auto"/>
        <w:rPr>
          <w:rFonts w:ascii="Sylfaen" w:hAnsi="Sylfaen" w:cs="Sylfaen"/>
          <w:sz w:val="21"/>
          <w:szCs w:val="21"/>
        </w:rPr>
      </w:pPr>
      <w:r w:rsidRPr="002D44E8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04142">
        <w:rPr>
          <w:sz w:val="21"/>
          <w:szCs w:val="21"/>
          <w:vertAlign w:val="superscript"/>
        </w:rPr>
        <w:footnoteReference w:id="1"/>
      </w:r>
      <w:r w:rsidRPr="002D44E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59640A" w:rsidRPr="00FE0C12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</w:t>
            </w:r>
            <w:r>
              <w:rPr>
                <w:rFonts w:ascii="Sylfaen" w:hAnsi="Sylfaen"/>
                <w:vertAlign w:val="subscript"/>
              </w:rPr>
              <w:t xml:space="preserve"> 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      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9640A" w:rsidRPr="00FE0C12" w:rsidRDefault="0059640A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9640A" w:rsidRPr="00FE0C12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 </w:t>
            </w:r>
            <w:r>
              <w:rPr>
                <w:rFonts w:ascii="Sylfaen" w:hAnsi="Sylfaen"/>
                <w:vertAlign w:val="subscript"/>
              </w:rPr>
              <w:t xml:space="preserve">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9640A" w:rsidRPr="00FE0C12" w:rsidRDefault="0059640A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59640A" w:rsidRPr="00FE0C12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9640A" w:rsidRPr="00FE0C12" w:rsidRDefault="0059640A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9640A" w:rsidRPr="00FE0C12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59640A" w:rsidRPr="00CE5481" w:rsidRDefault="0059640A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9640A" w:rsidRPr="00FE0C12" w:rsidRDefault="0059640A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  <w:szCs w:val="32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59640A" w:rsidRPr="0059640A" w:rsidRDefault="0059640A" w:rsidP="0059640A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Sylfaen" w:hAnsi="Sylfaen" w:cs="Sylfaen"/>
          <w:sz w:val="21"/>
          <w:szCs w:val="21"/>
        </w:rPr>
      </w:pPr>
      <w:r w:rsidRPr="0059640A">
        <w:rPr>
          <w:rFonts w:ascii="Sylfaen" w:hAnsi="Sylfaen" w:cs="Sylfaen"/>
          <w:sz w:val="21"/>
          <w:szCs w:val="21"/>
        </w:rPr>
        <w:t>აბონენტის № ___________________</w:t>
      </w:r>
      <w:r w:rsidR="00587769">
        <w:rPr>
          <w:rFonts w:ascii="Sylfaen" w:hAnsi="Sylfaen" w:cs="Sylfaen"/>
          <w:sz w:val="21"/>
          <w:szCs w:val="21"/>
        </w:rPr>
        <w:t xml:space="preserve"> ;</w:t>
      </w:r>
    </w:p>
    <w:p w:rsidR="00E335AB" w:rsidRPr="00E335AB" w:rsidRDefault="00BB4D74" w:rsidP="005964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sz w:val="21"/>
          <w:szCs w:val="21"/>
          <w:vertAlign w:val="superscript"/>
        </w:rPr>
      </w:pPr>
      <w:r w:rsidRPr="0059640A">
        <w:rPr>
          <w:rFonts w:ascii="Sylfaen" w:hAnsi="Sylfaen" w:cs="Sylfaen"/>
          <w:sz w:val="21"/>
          <w:szCs w:val="21"/>
        </w:rPr>
        <w:t>თანხის კორექციის მიზეზი</w:t>
      </w:r>
      <w:r w:rsidR="00E83F21">
        <w:rPr>
          <w:rFonts w:ascii="Sylfaen" w:hAnsi="Sylfaen" w:cs="Sylfaen"/>
          <w:sz w:val="21"/>
          <w:szCs w:val="21"/>
        </w:rPr>
        <w:t>:</w:t>
      </w:r>
      <w:r w:rsidRPr="0059640A">
        <w:rPr>
          <w:rFonts w:ascii="Sylfaen" w:hAnsi="Sylfaen" w:cs="Sylfaen"/>
          <w:sz w:val="21"/>
          <w:szCs w:val="21"/>
        </w:rPr>
        <w:t xml:space="preserve"> _______________________________________________</w:t>
      </w:r>
      <w:r w:rsidR="0059640A">
        <w:rPr>
          <w:rFonts w:ascii="Sylfaen" w:hAnsi="Sylfaen" w:cs="Sylfaen"/>
          <w:sz w:val="21"/>
          <w:szCs w:val="21"/>
        </w:rPr>
        <w:t>_____________________________</w:t>
      </w:r>
      <w:r w:rsidRPr="0059640A">
        <w:rPr>
          <w:rFonts w:ascii="Sylfaen" w:hAnsi="Sylfaen" w:cs="Sylfaen"/>
          <w:sz w:val="21"/>
          <w:szCs w:val="21"/>
        </w:rPr>
        <w:t>_ ________________________________________________________________________________________________________________________________________________________________________________________________________________</w:t>
      </w:r>
    </w:p>
    <w:p w:rsidR="00BB4D74" w:rsidRPr="00CF2B90" w:rsidRDefault="00E335AB" w:rsidP="00E335AB">
      <w:pPr>
        <w:pStyle w:val="ListParagraph"/>
        <w:spacing w:after="0" w:line="240" w:lineRule="auto"/>
        <w:ind w:left="360"/>
        <w:jc w:val="both"/>
        <w:rPr>
          <w:rFonts w:ascii="Sylfaen" w:hAnsi="Sylfaen" w:cs="Sylfaen"/>
          <w:sz w:val="21"/>
          <w:szCs w:val="21"/>
          <w:vertAlign w:val="superscript"/>
        </w:rPr>
      </w:pPr>
      <w:r>
        <w:rPr>
          <w:rFonts w:ascii="Sylfaen" w:hAnsi="Sylfaen" w:cs="Sylfaen"/>
          <w:sz w:val="21"/>
          <w:szCs w:val="21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BB4D74" w:rsidRPr="0059640A">
        <w:rPr>
          <w:rFonts w:ascii="Sylfaen" w:hAnsi="Sylfaen" w:cs="Sylfaen"/>
          <w:sz w:val="21"/>
          <w:szCs w:val="21"/>
        </w:rPr>
        <w:t>;</w:t>
      </w:r>
    </w:p>
    <w:p w:rsidR="00B079D2" w:rsidRPr="00B079D2" w:rsidRDefault="00B079D2" w:rsidP="00B079D2">
      <w:pPr>
        <w:pStyle w:val="abzacixml"/>
        <w:numPr>
          <w:ilvl w:val="0"/>
          <w:numId w:val="8"/>
        </w:numPr>
        <w:tabs>
          <w:tab w:val="left" w:pos="360"/>
          <w:tab w:val="left" w:pos="810"/>
        </w:tabs>
        <w:spacing w:after="120"/>
        <w:ind w:left="720" w:hanging="360"/>
        <w:rPr>
          <w:rFonts w:ascii="Sylfaen" w:hAnsi="Sylfaen" w:cs="Sylfaen"/>
          <w:b/>
          <w:lang w:val="ka-GE"/>
        </w:rPr>
      </w:pPr>
      <w:r w:rsidRPr="00D17D86">
        <w:rPr>
          <w:rFonts w:ascii="Sylfaen" w:hAnsi="Sylfaen"/>
          <w:b/>
          <w:lang w:val="ka-GE"/>
        </w:rPr>
        <w:t>ძირითადი მოთხოვნა:</w:t>
      </w:r>
    </w:p>
    <w:p w:rsidR="00CF2B90" w:rsidRPr="00587769" w:rsidRDefault="00CF2B90" w:rsidP="00B079D2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Sylfaen" w:hAnsi="Sylfaen" w:cs="Sylfaen"/>
          <w:sz w:val="21"/>
          <w:szCs w:val="21"/>
        </w:rPr>
      </w:pPr>
      <w:r w:rsidRPr="00CF2B90">
        <w:rPr>
          <w:rFonts w:ascii="Sylfaen" w:hAnsi="Sylfaen" w:cs="Sylfaen"/>
          <w:b/>
          <w:sz w:val="21"/>
          <w:szCs w:val="21"/>
        </w:rPr>
        <w:t>მოთხოვნა:</w:t>
      </w:r>
      <w:r>
        <w:rPr>
          <w:rFonts w:ascii="Sylfaen" w:hAnsi="Sylfaen" w:cs="Sylfaen"/>
          <w:sz w:val="21"/>
          <w:szCs w:val="21"/>
        </w:rPr>
        <w:t xml:space="preserve"> </w:t>
      </w:r>
      <w:r w:rsidRPr="00587769">
        <w:rPr>
          <w:rFonts w:ascii="Sylfaen" w:hAnsi="Sylfaen" w:cs="Sylfaen"/>
          <w:sz w:val="21"/>
          <w:szCs w:val="21"/>
        </w:rPr>
        <w:t xml:space="preserve">გთხოვთ, წინამდებარე განცხადებაში მოცემული ინფორმაციის გათვალისწინებით, მარეგულირებელი კომისიის მიერ დამტკიცებული </w:t>
      </w:r>
      <w:r w:rsidR="008D6A9D">
        <w:rPr>
          <w:rFonts w:ascii="Sylfaen" w:hAnsi="Sylfaen" w:cs="Sylfaen"/>
          <w:sz w:val="21"/>
          <w:szCs w:val="21"/>
        </w:rPr>
        <w:t>„ბუნებრივი გაზის</w:t>
      </w:r>
      <w:r w:rsidRPr="00587769">
        <w:rPr>
          <w:rFonts w:ascii="Sylfaen" w:hAnsi="Sylfaen" w:cs="Sylfaen"/>
          <w:sz w:val="21"/>
          <w:szCs w:val="21"/>
        </w:rPr>
        <w:t xml:space="preserve"> მიწოდებისა და მოხმარების წესებით“ დადგენილ ვადაში (10 სამუშაო დღე),  დააკორექტიროთ ზემოაღნიშნული აბონენტის პირად ბარათზე დარიცხული თანხა.</w:t>
      </w:r>
    </w:p>
    <w:p w:rsidR="00CF2B90" w:rsidRPr="0059640A" w:rsidRDefault="00CF2B90" w:rsidP="00CF2B90">
      <w:pPr>
        <w:pStyle w:val="ListParagraph"/>
        <w:spacing w:after="0" w:line="240" w:lineRule="auto"/>
        <w:ind w:left="360"/>
        <w:jc w:val="both"/>
        <w:rPr>
          <w:rFonts w:ascii="Sylfaen" w:hAnsi="Sylfaen" w:cs="Sylfaen"/>
          <w:sz w:val="21"/>
          <w:szCs w:val="21"/>
          <w:vertAlign w:val="superscript"/>
        </w:rPr>
      </w:pPr>
    </w:p>
    <w:p w:rsidR="00CF2B90" w:rsidRPr="00B079D2" w:rsidRDefault="00CF2B90" w:rsidP="00B079D2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exact"/>
        <w:ind w:left="720" w:hanging="36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  <w:r w:rsidRPr="00CF49D7">
        <w:rPr>
          <w:rFonts w:ascii="Sylfaen" w:hAnsi="Sylfaen" w:cs="Sylfaen"/>
          <w:b/>
          <w:sz w:val="21"/>
          <w:szCs w:val="21"/>
          <w:lang w:eastAsia="ar-SA"/>
        </w:rPr>
        <w:t>დამატებითი ინფორმაცია:</w:t>
      </w:r>
    </w:p>
    <w:p w:rsidR="0087551B" w:rsidRDefault="0087551B" w:rsidP="00B079D2">
      <w:pPr>
        <w:pStyle w:val="abzacixml"/>
        <w:widowControl w:val="0"/>
        <w:numPr>
          <w:ilvl w:val="0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after="120" w:line="286" w:lineRule="exact"/>
        <w:rPr>
          <w:rFonts w:ascii="Sylfaen" w:hAnsi="Sylfaen" w:cs="Sylfaen"/>
        </w:rPr>
      </w:pPr>
      <w:r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:rsidR="0087551B" w:rsidRDefault="0087551B" w:rsidP="0087551B">
      <w:pPr>
        <w:pStyle w:val="abzacixml"/>
        <w:widowControl w:val="0"/>
        <w:numPr>
          <w:ilvl w:val="1"/>
          <w:numId w:val="1"/>
        </w:numPr>
        <w:tabs>
          <w:tab w:val="left" w:pos="81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8D6A9D">
        <w:rPr>
          <w:rFonts w:ascii="Sylfaen" w:hAnsi="Sylfaen" w:cs="Sylfaen"/>
          <w:spacing w:val="-1"/>
          <w:position w:val="1"/>
          <w:lang w:val="ka-GE"/>
        </w:rPr>
        <w:t>ბუნებრივი გაზის</w:t>
      </w:r>
      <w:r>
        <w:rPr>
          <w:rFonts w:ascii="Sylfaen" w:hAnsi="Sylfaen" w:cs="Sylfaen"/>
          <w:spacing w:val="-1"/>
          <w:position w:val="1"/>
        </w:rPr>
        <w:t xml:space="preserve"> მომარაგებასთან დაკავშირებული ინფორმაციის შეტყობინების მიზნით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587769">
        <w:rPr>
          <w:rFonts w:ascii="Sylfaen" w:hAnsi="Sylfaen" w:cs="Sylfaen"/>
          <w:spacing w:val="-1"/>
          <w:position w:val="1"/>
          <w:lang w:val="ka-GE"/>
        </w:rPr>
        <w:t>;</w:t>
      </w:r>
      <w:r>
        <w:rPr>
          <w:rFonts w:ascii="Sylfaen" w:hAnsi="Sylfaen" w:cs="Sylfaen"/>
          <w:spacing w:val="-1"/>
          <w:position w:val="1"/>
          <w:lang w:val="ka-GE"/>
        </w:rPr>
        <w:t xml:space="preserve"> 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  <w:r w:rsidR="00587769">
        <w:rPr>
          <w:rFonts w:ascii="Sylfaen" w:hAnsi="Sylfaen" w:cs="Sylfaen"/>
          <w:spacing w:val="-1"/>
          <w:position w:val="1"/>
          <w:lang w:val="ka-GE"/>
        </w:rPr>
        <w:t>.</w:t>
      </w:r>
    </w:p>
    <w:p w:rsidR="0087551B" w:rsidRDefault="0087551B" w:rsidP="0087551B">
      <w:pPr>
        <w:pStyle w:val="abzacixml"/>
        <w:widowControl w:val="0"/>
        <w:numPr>
          <w:ilvl w:val="1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მიეწოდოს </w:t>
      </w:r>
      <w:r w:rsidR="008D6A9D">
        <w:rPr>
          <w:rFonts w:ascii="Sylfaen" w:hAnsi="Sylfaen" w:cs="Sylfaen"/>
          <w:spacing w:val="-1"/>
          <w:position w:val="1"/>
          <w:lang w:val="ka-GE"/>
        </w:rPr>
        <w:t>ელექტროენერგეტიკისა</w:t>
      </w:r>
      <w:r>
        <w:rPr>
          <w:rFonts w:ascii="Sylfaen" w:hAnsi="Sylfaen" w:cs="Sylfaen"/>
          <w:spacing w:val="-1"/>
          <w:position w:val="1"/>
        </w:rPr>
        <w:t xml:space="preserve"> 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587769">
        <w:rPr>
          <w:rFonts w:ascii="Sylfaen" w:hAnsi="Sylfaen" w:cs="Sylfaen"/>
          <w:spacing w:val="-1"/>
          <w:position w:val="1"/>
          <w:lang w:val="ka-GE"/>
        </w:rPr>
        <w:t xml:space="preserve">;  </w:t>
      </w:r>
      <w:r>
        <w:rPr>
          <w:rFonts w:ascii="Sylfaen" w:hAnsi="Sylfaen" w:cs="Sylfaen"/>
          <w:spacing w:val="-1"/>
          <w:position w:val="1"/>
          <w:lang w:val="ka-GE"/>
        </w:rPr>
        <w:t xml:space="preserve"> 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  <w:r w:rsidR="00587769">
        <w:rPr>
          <w:rFonts w:ascii="Sylfaen" w:hAnsi="Sylfaen" w:cs="Sylfaen"/>
          <w:spacing w:val="-1"/>
          <w:position w:val="1"/>
          <w:lang w:val="ka-GE"/>
        </w:rPr>
        <w:t>.</w:t>
      </w:r>
    </w:p>
    <w:p w:rsidR="0087551B" w:rsidRPr="00587769" w:rsidRDefault="0087551B" w:rsidP="00587769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line="276" w:lineRule="exact"/>
        <w:ind w:left="545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 xml:space="preserve">1) ___________________________________ ; </w:t>
      </w:r>
      <w:r w:rsidRPr="00587769">
        <w:rPr>
          <w:rFonts w:ascii="Sylfaen" w:hAnsi="Sylfaen" w:cs="Sylfaen"/>
          <w:sz w:val="21"/>
          <w:szCs w:val="21"/>
        </w:rPr>
        <w:t xml:space="preserve">2) ___________________________________  .  </w:t>
      </w:r>
    </w:p>
    <w:p w:rsidR="0087551B" w:rsidRPr="00AA0AD3" w:rsidRDefault="0087551B" w:rsidP="0087551B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76" w:lineRule="exact"/>
        <w:jc w:val="both"/>
        <w:rPr>
          <w:rFonts w:ascii="Sylfaen" w:hAnsi="Sylfaen" w:cs="Sylfaen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>
        <w:rPr>
          <w:rFonts w:ascii="Sylfaen" w:hAnsi="Sylfaen" w:cs="Sylfaen"/>
          <w:sz w:val="36"/>
          <w:szCs w:val="21"/>
          <w:lang w:eastAsia="ar-SA"/>
        </w:rPr>
        <w:t xml:space="preserve">□ </w:t>
      </w:r>
      <w:r>
        <w:rPr>
          <w:rFonts w:ascii="Sylfaen" w:hAnsi="Sylfaen" w:cs="Sylfaen"/>
          <w:sz w:val="21"/>
          <w:szCs w:val="21"/>
          <w:lang w:eastAsia="ar-SA"/>
        </w:rPr>
        <w:t xml:space="preserve">დიახ;      </w:t>
      </w:r>
      <w:r w:rsidR="006049CA" w:rsidRPr="00A1579F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6049CA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6049CA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6049CA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6049CA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6049CA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6049CA" w:rsidRPr="00A1579F">
        <w:rPr>
          <w:rFonts w:ascii="Sylfaen" w:hAnsi="Sylfaen" w:cs="Sylfaen"/>
          <w:sz w:val="36"/>
          <w:szCs w:val="21"/>
          <w:lang w:eastAsia="ar-SA"/>
        </w:rPr>
        <w:t>□</w:t>
      </w:r>
      <w:r w:rsidR="006049CA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6049CA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6049CA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:rsidR="00AA0AD3" w:rsidRDefault="00AA0AD3" w:rsidP="00AA0AD3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</w:p>
    <w:p w:rsidR="00CF2B90" w:rsidRDefault="00CF2B90" w:rsidP="00AA0AD3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</w:p>
    <w:p w:rsidR="005E0279" w:rsidRPr="00CF2B90" w:rsidRDefault="005E0279" w:rsidP="00CF2B9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37" w:after="0" w:line="240" w:lineRule="auto"/>
        <w:ind w:left="720" w:hanging="360"/>
        <w:rPr>
          <w:rFonts w:ascii="Sylfaen" w:hAnsi="Sylfaen" w:cs="Sylfaen"/>
          <w:b/>
          <w:sz w:val="21"/>
          <w:szCs w:val="21"/>
        </w:rPr>
      </w:pPr>
      <w:r w:rsidRPr="00CF2B90">
        <w:rPr>
          <w:rFonts w:ascii="Sylfaen" w:hAnsi="Sylfaen" w:cs="Sylfaen"/>
          <w:b/>
          <w:sz w:val="21"/>
          <w:szCs w:val="21"/>
        </w:rPr>
        <w:t>თანდართული დოკუმენტაცია:</w:t>
      </w:r>
    </w:p>
    <w:p w:rsidR="00AA0AD3" w:rsidRPr="00CF2B90" w:rsidRDefault="00AA0AD3" w:rsidP="00CF2B90">
      <w:pPr>
        <w:pStyle w:val="ListParagraph"/>
        <w:widowControl w:val="0"/>
        <w:numPr>
          <w:ilvl w:val="0"/>
          <w:numId w:val="1"/>
        </w:numPr>
        <w:tabs>
          <w:tab w:val="left" w:pos="360"/>
          <w:tab w:val="left" w:pos="450"/>
        </w:tabs>
        <w:autoSpaceDE w:val="0"/>
        <w:autoSpaceDN w:val="0"/>
        <w:adjustRightInd w:val="0"/>
        <w:spacing w:before="44" w:after="0" w:line="240" w:lineRule="auto"/>
        <w:rPr>
          <w:rFonts w:ascii="Sylfaen" w:hAnsi="Sylfaen" w:cs="Sylfaen"/>
          <w:sz w:val="21"/>
          <w:szCs w:val="21"/>
          <w:lang w:eastAsia="ar-SA"/>
        </w:rPr>
      </w:pPr>
      <w:r w:rsidRPr="00CF2B90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Pr="00CF2B90">
        <w:rPr>
          <w:rFonts w:ascii="Sylfaen" w:hAnsi="Sylfaen" w:cs="Sylfaen"/>
          <w:sz w:val="36"/>
          <w:szCs w:val="21"/>
          <w:lang w:eastAsia="ar-SA"/>
        </w:rPr>
        <w:t>□</w:t>
      </w:r>
      <w:r w:rsidRPr="00CF2B90">
        <w:rPr>
          <w:rFonts w:ascii="Sylfaen" w:hAnsi="Sylfaen" w:cs="Sylfaen"/>
          <w:sz w:val="21"/>
          <w:szCs w:val="21"/>
          <w:lang w:eastAsia="ar-SA"/>
        </w:rPr>
        <w:t xml:space="preserve">  </w:t>
      </w:r>
    </w:p>
    <w:p w:rsidR="005E0279" w:rsidRPr="00CF2B90" w:rsidRDefault="00AA0AD3" w:rsidP="00CF2B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CF2B90">
        <w:rPr>
          <w:rFonts w:ascii="Sylfaen" w:hAnsi="Sylfaen" w:cs="Sylfaen"/>
          <w:sz w:val="21"/>
          <w:szCs w:val="21"/>
          <w:lang w:eastAsia="ar-SA"/>
        </w:rPr>
        <w:t xml:space="preserve">სხვა </w:t>
      </w:r>
      <w:r w:rsidR="005E0279" w:rsidRPr="00CF2B90">
        <w:rPr>
          <w:rFonts w:ascii="Sylfaen" w:hAnsi="Sylfaen" w:cs="Sylfaen"/>
          <w:sz w:val="21"/>
          <w:szCs w:val="21"/>
          <w:lang w:eastAsia="ar-SA"/>
        </w:rPr>
        <w:t xml:space="preserve">თანდართული დოკუმენტაცია (სურვილის შემთხვევაში): __________________________________ ; </w:t>
      </w:r>
      <w:r w:rsidR="005E0279" w:rsidRPr="00CF2B90">
        <w:rPr>
          <w:rFonts w:ascii="Sylfaen" w:hAnsi="Sylfaen" w:cs="Sylfaen"/>
          <w:sz w:val="36"/>
          <w:szCs w:val="21"/>
          <w:lang w:eastAsia="ar-SA"/>
        </w:rPr>
        <w:t>□</w:t>
      </w:r>
    </w:p>
    <w:p w:rsidR="005E0279" w:rsidRPr="00CF2B90" w:rsidRDefault="005E0279" w:rsidP="00CF2B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CF2B90">
        <w:rPr>
          <w:rFonts w:ascii="Sylfaen" w:hAnsi="Sylfaen" w:cs="Sylfaen"/>
          <w:sz w:val="21"/>
          <w:szCs w:val="21"/>
          <w:lang w:eastAsia="ar-SA"/>
        </w:rPr>
        <w:t xml:space="preserve">დანართი სულ:  _____________ ფურცელი. </w:t>
      </w:r>
    </w:p>
    <w:p w:rsidR="00AA0AD3" w:rsidRPr="0087652D" w:rsidRDefault="00AA0AD3" w:rsidP="00AA0AD3">
      <w:pPr>
        <w:pStyle w:val="ListParagraph"/>
        <w:widowControl w:val="0"/>
        <w:autoSpaceDE w:val="0"/>
        <w:autoSpaceDN w:val="0"/>
        <w:adjustRightInd w:val="0"/>
        <w:spacing w:before="44" w:after="0" w:line="282" w:lineRule="exact"/>
        <w:ind w:left="792"/>
        <w:rPr>
          <w:rFonts w:ascii="Sylfaen" w:hAnsi="Sylfaen" w:cs="Sylfaen"/>
          <w:sz w:val="21"/>
          <w:szCs w:val="21"/>
          <w:lang w:eastAsia="ar-SA"/>
        </w:rPr>
      </w:pPr>
    </w:p>
    <w:p w:rsidR="00BB4D74" w:rsidRPr="0059640A" w:rsidRDefault="00BB4D74" w:rsidP="00BB4D74">
      <w:pPr>
        <w:spacing w:after="0" w:line="276" w:lineRule="auto"/>
        <w:jc w:val="both"/>
        <w:rPr>
          <w:rFonts w:ascii="Sylfaen" w:hAnsi="Sylfaen" w:cs="Sylfaen"/>
          <w:sz w:val="21"/>
          <w:szCs w:val="21"/>
        </w:rPr>
      </w:pPr>
    </w:p>
    <w:p w:rsidR="00BB4D74" w:rsidRPr="0059640A" w:rsidRDefault="00BB4D74" w:rsidP="00BB4D74">
      <w:pPr>
        <w:rPr>
          <w:rFonts w:ascii="Sylfaen" w:hAnsi="Sylfaen" w:cs="Sylfaen"/>
          <w:sz w:val="21"/>
          <w:szCs w:val="21"/>
        </w:rPr>
      </w:pPr>
    </w:p>
    <w:p w:rsidR="00BB4D74" w:rsidRPr="0059640A" w:rsidRDefault="00BB4D74" w:rsidP="00BB4D74">
      <w:pPr>
        <w:spacing w:after="0" w:line="276" w:lineRule="auto"/>
        <w:jc w:val="both"/>
        <w:rPr>
          <w:rFonts w:ascii="Sylfaen" w:hAnsi="Sylfaen" w:cs="Sylfaen"/>
          <w:sz w:val="21"/>
          <w:szCs w:val="21"/>
        </w:rPr>
      </w:pPr>
    </w:p>
    <w:p w:rsidR="004B7E02" w:rsidRPr="0059640A" w:rsidRDefault="00BB4D74" w:rsidP="009C26ED">
      <w:pPr>
        <w:spacing w:after="0" w:line="276" w:lineRule="auto"/>
        <w:jc w:val="both"/>
        <w:rPr>
          <w:rFonts w:ascii="Sylfaen" w:hAnsi="Sylfaen" w:cs="Sylfaen"/>
          <w:sz w:val="21"/>
          <w:szCs w:val="21"/>
        </w:rPr>
      </w:pPr>
      <w:r w:rsidRPr="0059640A">
        <w:rPr>
          <w:rFonts w:ascii="Sylfaen" w:hAnsi="Sylfaen" w:cs="Sylfaen"/>
          <w:sz w:val="21"/>
          <w:szCs w:val="21"/>
        </w:rPr>
        <w:t>განმცხადებლის/უფლებამოსილი პირის ხელმოწერა______________________________________________</w:t>
      </w:r>
    </w:p>
    <w:sectPr w:rsidR="004B7E02" w:rsidRPr="0059640A" w:rsidSect="00CF2B90">
      <w:pgSz w:w="12240" w:h="15840"/>
      <w:pgMar w:top="540" w:right="450" w:bottom="1134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BA0" w:rsidRDefault="00222BA0" w:rsidP="0059640A">
      <w:pPr>
        <w:spacing w:after="0" w:line="240" w:lineRule="auto"/>
      </w:pPr>
      <w:r>
        <w:separator/>
      </w:r>
    </w:p>
  </w:endnote>
  <w:endnote w:type="continuationSeparator" w:id="0">
    <w:p w:rsidR="00222BA0" w:rsidRDefault="00222BA0" w:rsidP="0059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BA0" w:rsidRDefault="00222BA0" w:rsidP="0059640A">
      <w:pPr>
        <w:spacing w:after="0" w:line="240" w:lineRule="auto"/>
      </w:pPr>
      <w:r>
        <w:separator/>
      </w:r>
    </w:p>
  </w:footnote>
  <w:footnote w:type="continuationSeparator" w:id="0">
    <w:p w:rsidR="00222BA0" w:rsidRDefault="00222BA0" w:rsidP="0059640A">
      <w:pPr>
        <w:spacing w:after="0" w:line="240" w:lineRule="auto"/>
      </w:pPr>
      <w:r>
        <w:continuationSeparator/>
      </w:r>
    </w:p>
  </w:footnote>
  <w:footnote w:id="1">
    <w:p w:rsidR="0059640A" w:rsidRDefault="0059640A" w:rsidP="0059640A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59640A" w:rsidRPr="002D44E8" w:rsidRDefault="0059640A" w:rsidP="0059640A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59640A" w:rsidRPr="002D44E8" w:rsidRDefault="0059640A" w:rsidP="0059640A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:rsidR="0059640A" w:rsidRDefault="0059640A" w:rsidP="0059640A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59640A" w:rsidRPr="00F3421F" w:rsidRDefault="0059640A" w:rsidP="0059640A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6F4C"/>
    <w:multiLevelType w:val="multilevel"/>
    <w:tmpl w:val="71DEC3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8637D3B"/>
    <w:multiLevelType w:val="multilevel"/>
    <w:tmpl w:val="A3E4CA36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EBA4C2B"/>
    <w:multiLevelType w:val="multilevel"/>
    <w:tmpl w:val="4B440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ylfaen" w:hAnsi="Sylfae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CB456E"/>
    <w:multiLevelType w:val="hybridMultilevel"/>
    <w:tmpl w:val="B358B7A4"/>
    <w:lvl w:ilvl="0" w:tplc="978C4EF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5" w15:restartNumberingAfterBreak="0">
    <w:nsid w:val="579F2DE0"/>
    <w:multiLevelType w:val="hybridMultilevel"/>
    <w:tmpl w:val="086ED860"/>
    <w:lvl w:ilvl="0" w:tplc="94B09284">
      <w:start w:val="1"/>
      <w:numFmt w:val="decimal"/>
      <w:lvlText w:val="%1."/>
      <w:lvlJc w:val="left"/>
      <w:pPr>
        <w:ind w:left="630" w:hanging="36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B4CBB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wMRR/f7lkut0mdHRuB40UZFvnjCQsEAWOacCBuSrkfpjUShOyDcPk7WZoQV10Dy8FythnkX3QGuavzuCVU//yQ==" w:salt="lyzWNdcplap+OqPkkIspKw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49"/>
    <w:rsid w:val="00023081"/>
    <w:rsid w:val="00044030"/>
    <w:rsid w:val="00060784"/>
    <w:rsid w:val="000E0A8B"/>
    <w:rsid w:val="000F5601"/>
    <w:rsid w:val="0011222C"/>
    <w:rsid w:val="0012690A"/>
    <w:rsid w:val="001D46FE"/>
    <w:rsid w:val="00205BA4"/>
    <w:rsid w:val="00222BA0"/>
    <w:rsid w:val="00240CC5"/>
    <w:rsid w:val="00240DAD"/>
    <w:rsid w:val="0028168B"/>
    <w:rsid w:val="00364902"/>
    <w:rsid w:val="004268FA"/>
    <w:rsid w:val="004A0851"/>
    <w:rsid w:val="005115F5"/>
    <w:rsid w:val="00587769"/>
    <w:rsid w:val="0059453A"/>
    <w:rsid w:val="0059640A"/>
    <w:rsid w:val="005C7648"/>
    <w:rsid w:val="005D1031"/>
    <w:rsid w:val="005E0279"/>
    <w:rsid w:val="006049CA"/>
    <w:rsid w:val="00622C66"/>
    <w:rsid w:val="00653EAC"/>
    <w:rsid w:val="0068755F"/>
    <w:rsid w:val="007A6D5D"/>
    <w:rsid w:val="008276FD"/>
    <w:rsid w:val="008401F5"/>
    <w:rsid w:val="0087551B"/>
    <w:rsid w:val="008927FF"/>
    <w:rsid w:val="008A2B5A"/>
    <w:rsid w:val="008C45D8"/>
    <w:rsid w:val="008D6A9D"/>
    <w:rsid w:val="00971342"/>
    <w:rsid w:val="009A6349"/>
    <w:rsid w:val="009C26ED"/>
    <w:rsid w:val="00A02897"/>
    <w:rsid w:val="00A27C07"/>
    <w:rsid w:val="00A939AD"/>
    <w:rsid w:val="00AA0AD3"/>
    <w:rsid w:val="00AB1DF5"/>
    <w:rsid w:val="00AF4094"/>
    <w:rsid w:val="00B079D2"/>
    <w:rsid w:val="00B51C19"/>
    <w:rsid w:val="00BB4D74"/>
    <w:rsid w:val="00BF41E9"/>
    <w:rsid w:val="00C31432"/>
    <w:rsid w:val="00C810BF"/>
    <w:rsid w:val="00CF2B90"/>
    <w:rsid w:val="00DB3BB2"/>
    <w:rsid w:val="00DB776D"/>
    <w:rsid w:val="00DC74C1"/>
    <w:rsid w:val="00E0660E"/>
    <w:rsid w:val="00E335AB"/>
    <w:rsid w:val="00E44A40"/>
    <w:rsid w:val="00E83F21"/>
    <w:rsid w:val="00F16C92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CA9D0-DB05-470D-A9C9-83DD490A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D74"/>
    <w:rPr>
      <w:rFonts w:ascii="Calibri" w:eastAsia="Calibri" w:hAnsi="Calibri" w:cs="Times New Roma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74"/>
    <w:pPr>
      <w:ind w:left="720"/>
      <w:contextualSpacing/>
    </w:pPr>
  </w:style>
  <w:style w:type="character" w:styleId="FootnoteReference">
    <w:name w:val="footnote reference"/>
    <w:uiPriority w:val="99"/>
    <w:rsid w:val="0059640A"/>
    <w:rPr>
      <w:vertAlign w:val="superscript"/>
    </w:rPr>
  </w:style>
  <w:style w:type="paragraph" w:customStyle="1" w:styleId="abzacixml">
    <w:name w:val="abzaci_xml"/>
    <w:basedOn w:val="PlainText"/>
    <w:rsid w:val="0059640A"/>
    <w:pPr>
      <w:suppressAutoHyphens/>
      <w:spacing w:line="100" w:lineRule="atLeast"/>
      <w:ind w:left="360"/>
      <w:jc w:val="both"/>
    </w:pPr>
    <w:rPr>
      <w:lang w:val="en-US" w:eastAsia="ar-SA"/>
    </w:rPr>
  </w:style>
  <w:style w:type="paragraph" w:styleId="FootnoteText">
    <w:name w:val="footnote text"/>
    <w:basedOn w:val="Normal"/>
    <w:link w:val="FootnoteTextChar"/>
    <w:uiPriority w:val="99"/>
    <w:rsid w:val="0059640A"/>
    <w:pPr>
      <w:suppressAutoHyphens/>
      <w:spacing w:after="0" w:line="100" w:lineRule="atLeast"/>
    </w:pPr>
    <w:rPr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40A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9640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9640A"/>
    <w:rPr>
      <w:rFonts w:ascii="Consolas" w:eastAsia="Calibri" w:hAnsi="Consolas" w:cs="Consolas"/>
      <w:sz w:val="21"/>
      <w:szCs w:val="21"/>
      <w:lang w:val="ka-G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59524-DE6E-4022-B7D8-25F4EE974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4133</Characters>
  <Application>Microsoft Office Word</Application>
  <DocSecurity>8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dcterms:created xsi:type="dcterms:W3CDTF">2020-01-20T08:07:00Z</dcterms:created>
  <dcterms:modified xsi:type="dcterms:W3CDTF">2020-01-20T08:07:00Z</dcterms:modified>
</cp:coreProperties>
</file>